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5D53AD">
        <w:rPr>
          <w:rFonts w:ascii="Arial" w:hAnsi="Arial" w:cs="Arial"/>
          <w:sz w:val="24"/>
          <w:szCs w:val="24"/>
        </w:rPr>
        <w:t>3</w:t>
      </w:r>
      <w:r w:rsidR="003E3776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5D53AD">
        <w:rPr>
          <w:rFonts w:ascii="Arial" w:hAnsi="Arial" w:cs="Arial"/>
          <w:sz w:val="24"/>
          <w:szCs w:val="24"/>
        </w:rPr>
        <w:t xml:space="preserve">grudnia </w:t>
      </w:r>
      <w:r>
        <w:rPr>
          <w:rFonts w:ascii="Arial" w:hAnsi="Arial" w:cs="Arial"/>
          <w:sz w:val="24"/>
          <w:szCs w:val="24"/>
        </w:rPr>
        <w:t>20</w:t>
      </w:r>
      <w:r w:rsidR="005D53A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Dzienny Dom „Senior – Wigor” w Sławkowie informuje, że w dniu dzisiejszym rozstrzygnięto „zamówienie publiczne” ogłoszone 1</w:t>
      </w:r>
      <w:r w:rsidR="005D53A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5D53AD"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2019r na stronach BIP jednostki. Zapytanie ofertowe dotyczyło przygotowania i dowozu gorącego posiłku w postaci drugiego dania do Dziennego Domu, w okresie </w:t>
      </w:r>
      <w:r w:rsidR="005D53A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5D53AD">
        <w:rPr>
          <w:rFonts w:ascii="Arial" w:hAnsi="Arial" w:cs="Arial"/>
          <w:sz w:val="24"/>
          <w:szCs w:val="24"/>
        </w:rPr>
        <w:t>stycznia</w:t>
      </w:r>
      <w:r>
        <w:rPr>
          <w:rFonts w:ascii="Arial" w:hAnsi="Arial" w:cs="Arial"/>
          <w:sz w:val="24"/>
          <w:szCs w:val="24"/>
        </w:rPr>
        <w:t xml:space="preserve"> – 3</w:t>
      </w:r>
      <w:r w:rsidR="005D53A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5D53AD">
        <w:rPr>
          <w:rFonts w:ascii="Arial" w:hAnsi="Arial" w:cs="Arial"/>
          <w:sz w:val="24"/>
          <w:szCs w:val="24"/>
        </w:rPr>
        <w:t>czerwca</w:t>
      </w:r>
      <w:r>
        <w:rPr>
          <w:rFonts w:ascii="Arial" w:hAnsi="Arial" w:cs="Arial"/>
          <w:sz w:val="24"/>
          <w:szCs w:val="24"/>
        </w:rPr>
        <w:t xml:space="preserve"> 20</w:t>
      </w:r>
      <w:r w:rsidR="005D53A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analizie formularzy ofertowych złożonych w siedzibie przy ulicy Kościelnej 11, które stanowią odpowiedź na ogłoszone zapytanie ofertowe na przygotowanie i dowóz gorących posiłków w okresie </w:t>
      </w:r>
      <w:r w:rsidR="005D53AD">
        <w:rPr>
          <w:rFonts w:ascii="Arial" w:hAnsi="Arial" w:cs="Arial"/>
          <w:sz w:val="24"/>
          <w:szCs w:val="24"/>
        </w:rPr>
        <w:t>2 stycznia</w:t>
      </w:r>
      <w:r>
        <w:rPr>
          <w:rFonts w:ascii="Arial" w:hAnsi="Arial" w:cs="Arial"/>
          <w:sz w:val="24"/>
          <w:szCs w:val="24"/>
        </w:rPr>
        <w:t xml:space="preserve"> – 3</w:t>
      </w:r>
      <w:r w:rsidR="005D53A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5D53AD">
        <w:rPr>
          <w:rFonts w:ascii="Arial" w:hAnsi="Arial" w:cs="Arial"/>
          <w:sz w:val="24"/>
          <w:szCs w:val="24"/>
        </w:rPr>
        <w:t>czerwca</w:t>
      </w:r>
      <w:r>
        <w:rPr>
          <w:rFonts w:ascii="Arial" w:hAnsi="Arial" w:cs="Arial"/>
          <w:sz w:val="24"/>
          <w:szCs w:val="24"/>
        </w:rPr>
        <w:t xml:space="preserve"> 20</w:t>
      </w:r>
      <w:r w:rsidR="005D53A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213EB9"/>
    <w:rsid w:val="003E3776"/>
    <w:rsid w:val="005D47AE"/>
    <w:rsid w:val="005D53AD"/>
    <w:rsid w:val="00F35B0F"/>
    <w:rsid w:val="00F5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Pawel Szreter</cp:lastModifiedBy>
  <cp:revision>5</cp:revision>
  <dcterms:created xsi:type="dcterms:W3CDTF">2019-06-28T11:40:00Z</dcterms:created>
  <dcterms:modified xsi:type="dcterms:W3CDTF">2019-12-30T13:27:00Z</dcterms:modified>
</cp:coreProperties>
</file>